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2"/>
        </w:rPr>
        <w:t>Strokovno srečanje ob 20-letnici certifikata ISO 9001</w:t>
        <w:br/>
        <w:t>v Centru za transfuzijsko medicino UKC Maribor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Center za transfuzijsko medicino Univerzitetnega kliničnega centra Maribor letos praznuje 20. obletnico pridobitve certifikata ISO 9001. To pomembno obletnico želimo obeležiti skupaj z vami, zato vas vljudno vabimo na strokovno srečanje »20 let certifikata ISO 9001 v Centru za transfuzijsko medicino«, ki bo potekalo v petek, 14. novembra 2025, v veliki predavalnici prim. dr. Zmaga Slokana (16. nadstropje Klinike za kirurgijo, UKC Maribor).</w:t>
      </w:r>
    </w:p>
    <w:p>
      <w:pPr>
        <w:pStyle w:val="Naslov2"/>
        <w:rPr>
          <w:color w:val="auto"/>
        </w:rPr>
      </w:pPr>
      <w:r>
        <w:rPr>
          <w:color w:val="auto"/>
        </w:rPr>
        <w:t>Strokovno organizacijski odbor srečanja</w:t>
      </w:r>
    </w:p>
    <w:p>
      <w:pPr>
        <w:pStyle w:val="ListBullet"/>
        <w:numPr>
          <w:ilvl w:val="0"/>
          <w:numId w:val="1"/>
        </w:numPr>
        <w:rPr/>
      </w:pPr>
      <w:r>
        <w:rPr/>
        <w:t>Emilija Krstova Krajnc</w:t>
      </w:r>
    </w:p>
    <w:p>
      <w:pPr>
        <w:pStyle w:val="ListBullet"/>
        <w:numPr>
          <w:ilvl w:val="0"/>
          <w:numId w:val="1"/>
        </w:numPr>
        <w:rPr/>
      </w:pPr>
      <w:r>
        <w:rPr/>
        <w:t>Natalija Lehner</w:t>
      </w:r>
    </w:p>
    <w:p>
      <w:pPr>
        <w:pStyle w:val="ListBullet"/>
        <w:numPr>
          <w:ilvl w:val="0"/>
          <w:numId w:val="1"/>
        </w:numPr>
        <w:rPr/>
      </w:pPr>
      <w:r>
        <w:rPr/>
        <w:t>Katja Perbil Lazić</w:t>
      </w:r>
    </w:p>
    <w:p>
      <w:pPr>
        <w:pStyle w:val="ListBullet"/>
        <w:numPr>
          <w:ilvl w:val="0"/>
          <w:numId w:val="1"/>
        </w:numPr>
        <w:rPr/>
      </w:pPr>
      <w:r>
        <w:rPr/>
        <w:t>Marija Šega</w:t>
      </w:r>
    </w:p>
    <w:p>
      <w:pPr>
        <w:pStyle w:val="ListBullet"/>
        <w:numPr>
          <w:ilvl w:val="0"/>
          <w:numId w:val="1"/>
        </w:numPr>
        <w:rPr/>
      </w:pPr>
      <w:r>
        <w:rPr/>
        <w:t>Aleksandra Šumak</w:t>
      </w:r>
    </w:p>
    <w:p>
      <w:pPr>
        <w:pStyle w:val="Naslov2"/>
        <w:rPr>
          <w:color w:val="auto"/>
        </w:rPr>
      </w:pPr>
      <w:r>
        <w:rPr>
          <w:color w:val="auto"/>
        </w:rPr>
        <w:t>Informacije za udeležence</w:t>
      </w:r>
    </w:p>
    <w:p>
      <w:pPr>
        <w:pStyle w:val="Normal"/>
        <w:rPr/>
      </w:pPr>
      <w:r>
        <w:rPr/>
        <w:t xml:space="preserve">Prijava: do 10. novembra 2025 preko spletne povezave: </w:t>
      </w:r>
      <w:hyperlink r:id="rId2">
        <w:r>
          <w:rPr>
            <w:rStyle w:val="Spletnapovezava"/>
          </w:rPr>
          <w:t>https://www.ukc-mb.si/strokovna-srecanja/napovednik/14-11-2025-20-let-certifikata-iso-9001-v-ctm</w:t>
        </w:r>
      </w:hyperlink>
    </w:p>
    <w:p>
      <w:pPr>
        <w:pStyle w:val="Normal"/>
        <w:rPr/>
      </w:pPr>
      <w:r>
        <w:rPr/>
        <w:t>Registracija: 1 uro pred začetkom in med odmori</w:t>
      </w:r>
    </w:p>
    <w:p>
      <w:pPr>
        <w:pStyle w:val="Normal"/>
        <w:rPr/>
      </w:pPr>
      <w:r>
        <w:rPr/>
        <w:t>Kotizacija: NI</w:t>
      </w:r>
    </w:p>
    <w:p>
      <w:pPr>
        <w:pStyle w:val="Normal"/>
        <w:rPr/>
      </w:pPr>
      <w:r>
        <w:rPr/>
        <w:t>Licenčne točke: v postopku dodelitve pri ZZS in ZZBNS</w:t>
      </w:r>
    </w:p>
    <w:p>
      <w:pPr>
        <w:pStyle w:val="Naslov1"/>
        <w:rPr>
          <w:color w:val="auto"/>
        </w:rPr>
      </w:pPr>
      <w:r>
        <w:rPr>
          <w:color w:val="auto"/>
        </w:rPr>
        <w:t>PROGRAM STROKOVNEGA SREČANJA</w:t>
      </w:r>
    </w:p>
    <w:p>
      <w:pPr>
        <w:pStyle w:val="Normal"/>
        <w:rPr/>
      </w:pPr>
      <w:r>
        <w:rPr/>
        <w:t>Moderator: Andreja Kor</w:t>
      </w:r>
      <w:bookmarkStart w:id="0" w:name="_Hlk210488935"/>
      <w:r>
        <w:rPr/>
        <w:t>en</w:t>
      </w:r>
      <w:bookmarkEnd w:id="0"/>
    </w:p>
    <w:p>
      <w:pPr>
        <w:pStyle w:val="Normal"/>
        <w:rPr/>
      </w:pPr>
      <w:r>
        <w:rPr>
          <w:b/>
        </w:rPr>
        <w:t xml:space="preserve">8.00–9.00 </w:t>
      </w:r>
      <w:r>
        <w:rPr/>
        <w:t>Registracija udeležencev</w:t>
      </w:r>
    </w:p>
    <w:p>
      <w:pPr>
        <w:pStyle w:val="Normal"/>
        <w:rPr/>
      </w:pPr>
      <w:r>
        <w:rPr>
          <w:b/>
        </w:rPr>
        <w:t xml:space="preserve">9.00–9.15 </w:t>
      </w:r>
      <w:r>
        <w:rPr/>
        <w:t>Pozdravni govori</w:t>
      </w:r>
    </w:p>
    <w:p>
      <w:pPr>
        <w:pStyle w:val="Naslov2"/>
        <w:rPr/>
      </w:pPr>
      <w:r>
        <w:rPr/>
      </w:r>
    </w:p>
    <w:p>
      <w:pPr>
        <w:pStyle w:val="Naslov2"/>
        <w:rPr>
          <w:color w:val="auto"/>
        </w:rPr>
      </w:pPr>
      <w:r>
        <w:rPr>
          <w:color w:val="auto"/>
        </w:rPr>
        <w:t xml:space="preserve">SKLOP I: 20 let kakovosti – pogled nazaj </w:t>
      </w:r>
    </w:p>
    <w:p>
      <w:pPr>
        <w:pStyle w:val="Normal"/>
        <w:rPr/>
      </w:pPr>
      <w:r>
        <w:rPr/>
        <w:t>Moderatorja: Natalija Lehner, Katja Perbil Lazič</w:t>
      </w:r>
    </w:p>
    <w:p>
      <w:pPr>
        <w:pStyle w:val="Normal"/>
        <w:spacing w:before="0" w:after="0"/>
        <w:rPr/>
      </w:pPr>
      <w:r>
        <w:rPr>
          <w:b/>
        </w:rPr>
        <w:t xml:space="preserve">9.15–9.40 </w:t>
      </w:r>
      <w:r>
        <w:rPr/>
        <w:t xml:space="preserve">Pred 20. leti je bila v slogi moč za bliskovito dosego ISO certifikata na Oddelku za transfuziologijo in imunohematologijo 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Veronika Urlep Šalinović</w:t>
      </w:r>
    </w:p>
    <w:p>
      <w:pPr>
        <w:pStyle w:val="Normal"/>
        <w:spacing w:before="0" w:after="0"/>
        <w:rPr/>
      </w:pPr>
      <w:r>
        <w:rPr>
          <w:b/>
        </w:rPr>
        <w:t xml:space="preserve">9.40–10.05 </w:t>
      </w:r>
      <w:r>
        <w:rPr/>
        <w:t xml:space="preserve">Spomini na uvajanje kakovosti na Oddelku za transfuziologijo in imunohematologijo ter v UKC Maribor 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Breda Hajnrih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0"/>
        <w:rPr/>
      </w:pPr>
      <w:r>
        <w:rPr>
          <w:b/>
        </w:rPr>
        <w:t xml:space="preserve">10.05–10.25  </w:t>
      </w:r>
      <w:r>
        <w:rPr/>
        <w:t>Sistem vodenja kakovosti skozi čas v Centru za transfuzijsko medicino</w:t>
      </w:r>
    </w:p>
    <w:p>
      <w:pPr>
        <w:pStyle w:val="Normal"/>
        <w:spacing w:before="0" w:after="0"/>
        <w:rPr>
          <w:i/>
          <w:i/>
          <w:iCs/>
        </w:rPr>
      </w:pPr>
      <w:r>
        <w:rPr/>
        <w:t xml:space="preserve"> </w:t>
      </w:r>
      <w:r>
        <w:rPr>
          <w:i/>
          <w:iCs/>
        </w:rPr>
        <w:t>Marija Šega, Katja Perbil Lazić, Center za transfuzijsko medicino UKC Maribor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0"/>
        <w:rPr/>
      </w:pPr>
      <w:r>
        <w:rPr>
          <w:b/>
        </w:rPr>
        <w:t xml:space="preserve">10.25–10.40  </w:t>
      </w:r>
      <w:r>
        <w:rPr/>
        <w:t>Razvoj in spremembe v kontroli kakovosti v 20-letnem obdobju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Aleksandra Šumak, Emilija Krstova Krajnc, Center za transfuzijsko medicino UKC Maribor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</w:rPr>
        <w:t xml:space="preserve">10.40–10.55  </w:t>
      </w:r>
      <w:r>
        <w:rPr/>
        <w:t>Razprava</w:t>
      </w:r>
    </w:p>
    <w:p>
      <w:pPr>
        <w:pStyle w:val="Normal"/>
        <w:rPr/>
      </w:pPr>
      <w:r>
        <w:rPr>
          <w:b/>
        </w:rPr>
        <w:t xml:space="preserve">10.55–11.00  </w:t>
      </w:r>
      <w:r>
        <w:rPr/>
        <w:t xml:space="preserve">Satelitski simpozij: BERTOSSI </w:t>
      </w:r>
    </w:p>
    <w:p>
      <w:pPr>
        <w:pStyle w:val="Normal"/>
        <w:rPr/>
      </w:pPr>
      <w:r>
        <w:rPr>
          <w:b/>
        </w:rPr>
        <w:t xml:space="preserve">11.00–11.30  </w:t>
      </w:r>
      <w:r>
        <w:rPr/>
        <w:t>Odmor za kavo</w:t>
      </w:r>
    </w:p>
    <w:p>
      <w:pPr>
        <w:pStyle w:val="Naslov2"/>
        <w:rPr/>
      </w:pPr>
      <w:r>
        <w:rPr/>
      </w:r>
    </w:p>
    <w:p>
      <w:pPr>
        <w:pStyle w:val="Naslov2"/>
        <w:rPr>
          <w:color w:val="auto"/>
        </w:rPr>
      </w:pPr>
      <w:r>
        <w:rPr>
          <w:color w:val="auto"/>
        </w:rPr>
        <w:t>SKLOP II: Kakovost danes in jutri</w:t>
      </w:r>
    </w:p>
    <w:p>
      <w:pPr>
        <w:pStyle w:val="Normal"/>
        <w:rPr/>
      </w:pPr>
      <w:r>
        <w:rPr/>
        <w:t>Moderatorja: Emilija Krstova Krajnc, Marija Šega</w:t>
      </w:r>
    </w:p>
    <w:p>
      <w:pPr>
        <w:pStyle w:val="Normal"/>
        <w:spacing w:lineRule="auto" w:line="240" w:before="0" w:after="0"/>
        <w:rPr/>
      </w:pPr>
      <w:r>
        <w:rPr>
          <w:b/>
        </w:rPr>
        <w:t xml:space="preserve">11.30–12.00 </w:t>
      </w:r>
      <w:r>
        <w:rPr/>
        <w:t xml:space="preserve">Ključni vidiki Zakona o zagotavljanju kakovosti v zdravstvu </w:t>
      </w:r>
    </w:p>
    <w:p>
      <w:pPr>
        <w:pStyle w:val="Normal"/>
        <w:rPr>
          <w:i/>
          <w:i/>
          <w:iCs/>
        </w:rPr>
      </w:pPr>
      <w:r>
        <w:rPr>
          <w:rFonts w:ascii="Calibri" w:hAnsi="Calibri"/>
          <w:i/>
          <w:iCs/>
          <w:sz w:val="22"/>
          <w:szCs w:val="22"/>
        </w:rPr>
        <w:t xml:space="preserve">Mateja Agrež, </w:t>
      </w:r>
      <w:r>
        <w:rPr>
          <w:rFonts w:ascii="Calibri" w:hAnsi="Calibri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 xml:space="preserve">Javna agencija RS za kakovost v zdravstvu </w:t>
      </w:r>
    </w:p>
    <w:p>
      <w:pPr>
        <w:pStyle w:val="Normal"/>
        <w:spacing w:before="0" w:after="0"/>
        <w:rPr/>
      </w:pPr>
      <w:r>
        <w:rPr>
          <w:b/>
        </w:rPr>
        <w:t xml:space="preserve">12.00–12.30  </w:t>
      </w:r>
      <w:r>
        <w:rPr/>
        <w:t xml:space="preserve">The future of quality management in transfusion medicine – from the new SoHO Regulation and beyond 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Tomislav Vuk, Hrvatski zavod za transfuzijsku medicinu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</w:rPr>
        <w:t xml:space="preserve">12.30–12.45  </w:t>
      </w:r>
      <w:r>
        <w:rPr/>
        <w:t>Izkušnje in izzivi sistema vodenja kakovosti na Zavodu RS za transfuzijsko medicino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Apolonija Uran, Zavod RS za transfuzijsko medicine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0"/>
        <w:rPr/>
      </w:pPr>
      <w:r>
        <w:rPr>
          <w:b/>
        </w:rPr>
        <w:t xml:space="preserve">12.45–13.00  </w:t>
      </w:r>
      <w:r>
        <w:rPr/>
        <w:t xml:space="preserve">Sistem zagotavljanja kakovosti v Transfuzijskem centru SB Celje – izzivi in priložnosti </w:t>
      </w:r>
    </w:p>
    <w:p>
      <w:pPr>
        <w:pStyle w:val="Normal"/>
        <w:spacing w:before="0" w:after="0"/>
        <w:rPr>
          <w:i/>
          <w:i/>
          <w:iCs/>
          <w:color w:val="000000" w:themeColor="text1"/>
        </w:rPr>
      </w:pPr>
      <w:r>
        <w:rPr>
          <w:i/>
          <w:iCs/>
        </w:rPr>
        <w:t xml:space="preserve">Janja Pajk, </w:t>
      </w:r>
      <w:r>
        <w:rPr>
          <w:i/>
          <w:iCs/>
          <w:color w:val="000000" w:themeColor="text1"/>
        </w:rPr>
        <w:t xml:space="preserve">Transfuzijski center Splošna bolnišnica Celje 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</w:rPr>
        <w:t xml:space="preserve">13.00–13.15  </w:t>
      </w:r>
      <w:r>
        <w:rPr/>
        <w:t>Razprava</w:t>
      </w:r>
    </w:p>
    <w:p>
      <w:pPr>
        <w:pStyle w:val="Normal"/>
        <w:rPr/>
      </w:pPr>
      <w:r>
        <w:rPr>
          <w:b/>
        </w:rPr>
        <w:t xml:space="preserve">13.15–13.30  </w:t>
      </w:r>
      <w:r>
        <w:rPr/>
        <w:t>Satelitski simpozij: AXON LAB – Novosti na področju nadzora kakovosti</w:t>
      </w:r>
    </w:p>
    <w:p>
      <w:pPr>
        <w:pStyle w:val="Normal"/>
        <w:rPr/>
      </w:pPr>
      <w:r>
        <w:rPr>
          <w:b/>
        </w:rPr>
        <w:t xml:space="preserve">13.30–13.45  </w:t>
      </w:r>
      <w:r>
        <w:rPr/>
        <w:t>Zaključek srečanja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</w:rPr>
        <w:t xml:space="preserve">13.45–15.00  </w:t>
      </w:r>
      <w:r>
        <w:rPr/>
        <w:t>Kosilo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Naslov1">
    <w:name w:val="Heading 1"/>
    <w:basedOn w:val="Normal"/>
    <w:next w:val="Normal"/>
    <w:link w:val="Naslov1Znak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Znak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Znak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slov6">
    <w:name w:val="Heading 6"/>
    <w:basedOn w:val="Normal"/>
    <w:next w:val="Normal"/>
    <w:link w:val="Naslov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e618bf"/>
    <w:rPr/>
  </w:style>
  <w:style w:type="character" w:styleId="NogaZnak" w:customStyle="1">
    <w:name w:val="Noga Znak"/>
    <w:basedOn w:val="DefaultParagraphFont"/>
    <w:uiPriority w:val="99"/>
    <w:qFormat/>
    <w:rsid w:val="00e618bf"/>
    <w:rPr/>
  </w:style>
  <w:style w:type="character" w:styleId="Naslov1Znak" w:customStyle="1">
    <w:name w:val="Naslov 1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slov2Znak" w:customStyle="1">
    <w:name w:val="Naslov 2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slov3Znak" w:customStyle="1">
    <w:name w:val="Naslov 3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NaslovZnak" w:customStyle="1">
    <w:name w:val="Naslov Znak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naslovZnak" w:customStyle="1">
    <w:name w:val="Podnaslov Znak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elobesedilaZnak" w:customStyle="1">
    <w:name w:val="Telo besedila Znak"/>
    <w:basedOn w:val="DefaultParagraphFont"/>
    <w:uiPriority w:val="99"/>
    <w:qFormat/>
    <w:rsid w:val="00aa1d8d"/>
    <w:rPr/>
  </w:style>
  <w:style w:type="character" w:styleId="Telobesedila2Znak" w:customStyle="1">
    <w:name w:val="Telo besedila 2 Znak"/>
    <w:basedOn w:val="DefaultParagraphFont"/>
    <w:link w:val="BodyText2"/>
    <w:uiPriority w:val="99"/>
    <w:qFormat/>
    <w:rsid w:val="00aa1d8d"/>
    <w:rPr/>
  </w:style>
  <w:style w:type="character" w:styleId="Telobesedila3Znak" w:customStyle="1">
    <w:name w:val="Telo besedila 3 Znak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krobesediloZnak" w:customStyle="1">
    <w:name w:val="Makro besedilo Znak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tZnak" w:customStyle="1">
    <w:name w:val="Citat Znak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Naslov4Znak" w:customStyle="1">
    <w:name w:val="Naslov 4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slov5Znak" w:customStyle="1">
    <w:name w:val="Naslov 5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Naslov6Znak" w:customStyle="1">
    <w:name w:val="Naslov 6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slov7Znak" w:customStyle="1">
    <w:name w:val="Naslov 7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slov8Znak" w:customStyle="1">
    <w:name w:val="Naslov 8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slov9Znak" w:customStyle="1">
    <w:name w:val="Naslov 9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Poudarek">
    <w:name w:val="Emphasis"/>
    <w:basedOn w:val="DefaultParagraphFont"/>
    <w:uiPriority w:val="20"/>
    <w:qFormat/>
    <w:rsid w:val="00fc693f"/>
    <w:rPr>
      <w:i/>
      <w:iCs/>
    </w:rPr>
  </w:style>
  <w:style w:type="character" w:styleId="IntenzivencitatZnak" w:customStyle="1">
    <w:name w:val="Intenziven citat Znak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Spletnapovezava">
    <w:name w:val="Hyperlink"/>
    <w:rPr>
      <w:color w:val="000080"/>
      <w:u w:val="single"/>
      <w:lang w:val="zxx" w:eastAsia="zxx" w:bidi="zxx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link w:val="TelobesedilaZnak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  <w:lang w:val="zxx" w:eastAsia="zxx" w:bidi="zxx"/>
    </w:rPr>
  </w:style>
  <w:style w:type="paragraph" w:styleId="Glavainnoga">
    <w:name w:val="Glava in noga"/>
    <w:basedOn w:val="Normal"/>
    <w:qFormat/>
    <w:pPr/>
    <w:rPr/>
  </w:style>
  <w:style w:type="paragraph" w:styleId="Glava">
    <w:name w:val="Header"/>
    <w:basedOn w:val="Normal"/>
    <w:link w:val="Glava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ga">
    <w:name w:val="Footer"/>
    <w:basedOn w:val="Normal"/>
    <w:link w:val="Noga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slovdokumenta">
    <w:name w:val="Title"/>
    <w:basedOn w:val="Normal"/>
    <w:next w:val="Normal"/>
    <w:link w:val="NaslovZnak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naslov">
    <w:name w:val="Subtitle"/>
    <w:basedOn w:val="Normal"/>
    <w:next w:val="Normal"/>
    <w:link w:val="PodnaslovZnak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Telobesedila2Znak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lobesedila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krobesediloZnak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tZnak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zivencitat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slovkazala">
    <w:name w:val="Index Heading"/>
    <w:basedOn w:val="Naslov"/>
    <w:pPr/>
    <w:rPr/>
  </w:style>
  <w:style w:type="paragraph" w:styleId="Naslovvsebine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kc-mb.si/strokovna-srecanja/napovednik/14-11-2025-20-let-certifikata-iso-9001-v-ct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LibreOffice/7.4.2.3$Windows_X86_64 LibreOffice_project/382eef1f22670f7f4118c8c2dd222ec7ad009daf</Application>
  <AppVersion>15.0000</AppVersion>
  <Pages>2</Pages>
  <Words>373</Words>
  <Characters>2349</Characters>
  <CharactersWithSpaces>2682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2025-10-06T06:09:00Z</dcterms:created>
  <dc:creator>python-docx</dc:creator>
  <dc:description>generated by python-docx</dc:description>
  <dc:language>sl-SI</dc:language>
  <cp:lastModifiedBy/>
  <cp:lastPrinted>2025-10-14T14:23:15Z</cp:lastPrinted>
  <dcterms:modified xsi:type="dcterms:W3CDTF">2025-10-14T14:25:04Z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